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9E" w:rsidRDefault="00C2429E" w:rsidP="00C2429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886005" wp14:editId="56D8678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9E" w:rsidRDefault="00C2429E" w:rsidP="00C2429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C2429E" w:rsidRDefault="00C2429E" w:rsidP="00C2429E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C2429E" w:rsidTr="00ED6C7D">
        <w:tc>
          <w:tcPr>
            <w:tcW w:w="3107" w:type="dxa"/>
            <w:hideMark/>
          </w:tcPr>
          <w:p w:rsidR="00C2429E" w:rsidRDefault="00C2429E" w:rsidP="00ED6C7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15.09.2015</w:t>
            </w:r>
          </w:p>
        </w:tc>
        <w:tc>
          <w:tcPr>
            <w:tcW w:w="3107" w:type="dxa"/>
          </w:tcPr>
          <w:p w:rsidR="00C2429E" w:rsidRDefault="00C2429E" w:rsidP="00ED6C7D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C2429E" w:rsidRDefault="001F5843" w:rsidP="00ED6C7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1108/14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2429E" w:rsidRDefault="00C2429E" w:rsidP="00C2429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C2429E" w:rsidRDefault="00C2429E" w:rsidP="00C2429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C2429E" w:rsidRDefault="00C2429E" w:rsidP="00C2429E">
      <w:pPr>
        <w:suppressAutoHyphens w:val="0"/>
        <w:rPr>
          <w:rFonts w:cs="Times New Roman"/>
          <w:sz w:val="28"/>
          <w:szCs w:val="28"/>
          <w:lang w:eastAsia="ru-RU"/>
        </w:rPr>
      </w:pPr>
      <w:r w:rsidRPr="00D04720">
        <w:rPr>
          <w:rFonts w:cs="Times New Roman"/>
          <w:sz w:val="28"/>
          <w:szCs w:val="28"/>
          <w:lang w:eastAsia="ru-RU"/>
        </w:rPr>
        <w:t xml:space="preserve">О рассмотрении заявления </w:t>
      </w:r>
      <w:proofErr w:type="spellStart"/>
      <w:r w:rsidRPr="00D04720">
        <w:rPr>
          <w:rFonts w:cs="Times New Roman"/>
          <w:sz w:val="28"/>
          <w:szCs w:val="28"/>
          <w:lang w:eastAsia="ru-RU"/>
        </w:rPr>
        <w:t>Павлюк</w:t>
      </w:r>
      <w:proofErr w:type="spellEnd"/>
      <w:r w:rsidRPr="00D04720">
        <w:rPr>
          <w:rFonts w:cs="Times New Roman"/>
          <w:sz w:val="28"/>
          <w:szCs w:val="28"/>
          <w:lang w:eastAsia="ru-RU"/>
        </w:rPr>
        <w:t xml:space="preserve"> П.В</w:t>
      </w:r>
      <w:r>
        <w:rPr>
          <w:rFonts w:cs="Times New Roman"/>
          <w:sz w:val="28"/>
          <w:szCs w:val="28"/>
          <w:lang w:eastAsia="ru-RU"/>
        </w:rPr>
        <w:t>.</w:t>
      </w:r>
    </w:p>
    <w:p w:rsidR="00C2429E" w:rsidRDefault="00C2429E" w:rsidP="00C2429E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Рассмотрев поступившее в территориальную избирательную комиссию Михайловского района  15 сентября 2015 года заявление  </w:t>
      </w:r>
      <w:proofErr w:type="spellStart"/>
      <w:r>
        <w:rPr>
          <w:rFonts w:cs="Times New Roman"/>
          <w:sz w:val="28"/>
          <w:szCs w:val="28"/>
          <w:lang w:eastAsia="ru-RU"/>
        </w:rPr>
        <w:t>Павлюк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Павла Владимировича, зарегистрированного ранее территориальной избирательной комиссией Михайловского района в качестве кандидата  в депутаты Думы Михайловского муниципального района по одномандатному избирательному округу № 17 (решение о  регистрации  от 12.08.2015 года № 983/131), о пересчете избирательных бюллетеней по выборам депутата Думы Михайловского муниципального района по одномандатному избирательному округу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№17 о несогласии  с результатами  подсчета  голосов избирателей по выборам депутата Думы Михайловского муниципального района по одномандатному избирательному округу № 17 на избирательном участке № 1726, </w:t>
      </w:r>
      <w:proofErr w:type="gramStart"/>
      <w:r>
        <w:rPr>
          <w:rFonts w:cs="Times New Roman"/>
          <w:sz w:val="28"/>
          <w:szCs w:val="28"/>
          <w:lang w:eastAsia="ru-RU"/>
        </w:rPr>
        <w:t>руководствуясь частью 11 статьи 77 Избирательного кодекса Приморского края территориальная избирательная комиссия Михайловского района</w:t>
      </w:r>
      <w:proofErr w:type="gramEnd"/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РЕШИЛА:</w:t>
      </w: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1. Отказать </w:t>
      </w:r>
      <w:proofErr w:type="spellStart"/>
      <w:r>
        <w:rPr>
          <w:rFonts w:cs="Times New Roman"/>
          <w:sz w:val="28"/>
          <w:szCs w:val="28"/>
          <w:lang w:eastAsia="ru-RU"/>
        </w:rPr>
        <w:t>Павлюк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Павлу Владимировичу в проведении пересчета избирательных бюллетеней по выборам депутата Думы Михайловского муниципального района по одномандатному избирательному округу № 17  на избирательном участке № 1726.</w:t>
      </w: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2.  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Разъяснить </w:t>
      </w:r>
      <w:proofErr w:type="spellStart"/>
      <w:r>
        <w:rPr>
          <w:rFonts w:cs="Times New Roman"/>
          <w:sz w:val="28"/>
          <w:szCs w:val="28"/>
          <w:lang w:eastAsia="ru-RU"/>
        </w:rPr>
        <w:t>Павлюк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Павлу Владимировичу о праве обращаться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в суд по вопросам избирательного законодательства.</w:t>
      </w: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Председатель комиссии                                                     Н.С. Горбачева</w:t>
      </w:r>
    </w:p>
    <w:p w:rsidR="00C2429E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Секретарь комиссии                                                          </w:t>
      </w:r>
      <w:r w:rsidR="00C028CD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Г.В. Никитина</w:t>
      </w:r>
    </w:p>
    <w:p w:rsidR="00C2429E" w:rsidRPr="00D04720" w:rsidRDefault="00C2429E" w:rsidP="00C2429E">
      <w:pPr>
        <w:suppressAutoHyphens w:val="0"/>
        <w:spacing w:line="276" w:lineRule="auto"/>
        <w:jc w:val="both"/>
        <w:rPr>
          <w:rFonts w:cs="Times New Roman"/>
          <w:sz w:val="28"/>
          <w:szCs w:val="28"/>
          <w:lang w:eastAsia="ru-RU"/>
        </w:rPr>
      </w:pPr>
    </w:p>
    <w:p w:rsidR="00C2429E" w:rsidRDefault="00C2429E" w:rsidP="00C2429E">
      <w:pPr>
        <w:framePr w:hSpace="180" w:wrap="around" w:vAnchor="text" w:hAnchor="page" w:x="1471" w:y="277"/>
        <w:suppressAutoHyphens w:val="0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C2429E" w:rsidRPr="008F18B0" w:rsidTr="00ED6C7D">
        <w:tc>
          <w:tcPr>
            <w:tcW w:w="5148" w:type="dxa"/>
            <w:hideMark/>
          </w:tcPr>
          <w:p w:rsidR="00C2429E" w:rsidRPr="008F18B0" w:rsidRDefault="00C2429E" w:rsidP="00C2429E">
            <w:pPr>
              <w:suppressAutoHyphens w:val="0"/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C2429E" w:rsidRPr="002055B8" w:rsidRDefault="00C2429E" w:rsidP="00C2429E">
      <w:pPr>
        <w:spacing w:line="276" w:lineRule="auto"/>
        <w:jc w:val="both"/>
        <w:rPr>
          <w:rFonts w:cs="Times New Roman"/>
          <w:sz w:val="28"/>
          <w:szCs w:val="28"/>
        </w:rPr>
      </w:pPr>
      <w:r w:rsidRPr="002055B8">
        <w:rPr>
          <w:rFonts w:cs="Times New Roman"/>
          <w:sz w:val="28"/>
          <w:szCs w:val="28"/>
        </w:rPr>
        <w:t xml:space="preserve">             </w:t>
      </w:r>
    </w:p>
    <w:p w:rsidR="00433405" w:rsidRDefault="00433405" w:rsidP="00C2429E">
      <w:pPr>
        <w:spacing w:line="276" w:lineRule="auto"/>
      </w:pPr>
    </w:p>
    <w:sectPr w:rsidR="0043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1F5843"/>
    <w:rsid w:val="00433405"/>
    <w:rsid w:val="00C028CD"/>
    <w:rsid w:val="00C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2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2015-09-19T05:21:00Z</cp:lastPrinted>
  <dcterms:created xsi:type="dcterms:W3CDTF">2015-09-15T02:41:00Z</dcterms:created>
  <dcterms:modified xsi:type="dcterms:W3CDTF">2015-09-19T05:22:00Z</dcterms:modified>
</cp:coreProperties>
</file>